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97C" w14:textId="77777777" w:rsidR="000D3281" w:rsidRDefault="000D3281">
      <w:pPr>
        <w:spacing w:line="1" w:lineRule="exact"/>
        <w:sectPr w:rsidR="000D3281">
          <w:headerReference w:type="default" r:id="rId6"/>
          <w:headerReference w:type="first" r:id="rId7"/>
          <w:type w:val="continuous"/>
          <w:pgSz w:w="11900" w:h="16840"/>
          <w:pgMar w:top="985" w:right="0" w:bottom="1550" w:left="0" w:header="0" w:footer="3" w:gutter="0"/>
          <w:cols w:space="720"/>
          <w:noEndnote/>
          <w:docGrid w:linePitch="360"/>
        </w:sectPr>
      </w:pPr>
    </w:p>
    <w:p w14:paraId="3B19695A" w14:textId="77777777" w:rsidR="000D3281" w:rsidRDefault="00000000">
      <w:pPr>
        <w:pStyle w:val="1"/>
        <w:spacing w:after="2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  <w:r>
        <w:rPr>
          <w:b/>
          <w:bCs/>
          <w:sz w:val="26"/>
          <w:szCs w:val="26"/>
        </w:rPr>
        <w:br/>
        <w:t>выставки сельскохозяйственной техники и оборудования</w:t>
      </w:r>
      <w:r>
        <w:rPr>
          <w:b/>
          <w:bCs/>
          <w:sz w:val="26"/>
          <w:szCs w:val="26"/>
        </w:rPr>
        <w:br/>
        <w:t>«Урал-Агро-2024» на 02 - 04 апреля 2024 года</w:t>
      </w:r>
    </w:p>
    <w:p w14:paraId="58EB6C8C" w14:textId="77777777" w:rsidR="000D3281" w:rsidRDefault="00000000">
      <w:pPr>
        <w:pStyle w:val="a7"/>
        <w:ind w:left="2587"/>
        <w:jc w:val="left"/>
      </w:pPr>
      <w:r>
        <w:t>02 апреля, вторник - открытие выставки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949"/>
      </w:tblGrid>
      <w:tr w:rsidR="000D3281" w14:paraId="359604B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0224E" w14:textId="77777777" w:rsidR="000D3281" w:rsidRDefault="00000000">
            <w:pPr>
              <w:pStyle w:val="a9"/>
              <w:jc w:val="center"/>
            </w:pPr>
            <w:r>
              <w:t>Время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0F64F" w14:textId="77777777" w:rsidR="000D3281" w:rsidRDefault="00000000">
            <w:pPr>
              <w:pStyle w:val="a9"/>
              <w:jc w:val="center"/>
            </w:pPr>
            <w:r>
              <w:t>Наименование мероприятия</w:t>
            </w:r>
          </w:p>
        </w:tc>
      </w:tr>
      <w:tr w:rsidR="000D3281" w14:paraId="612849B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006BF" w14:textId="77777777" w:rsidR="000D3281" w:rsidRDefault="00000000">
            <w:pPr>
              <w:pStyle w:val="a9"/>
              <w:jc w:val="center"/>
            </w:pPr>
            <w:r>
              <w:t>9.00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FA98C" w14:textId="77777777" w:rsidR="000D3281" w:rsidRDefault="00000000">
            <w:pPr>
              <w:pStyle w:val="a9"/>
            </w:pPr>
            <w:r>
              <w:t>Начало работы выставки</w:t>
            </w:r>
          </w:p>
        </w:tc>
      </w:tr>
      <w:tr w:rsidR="000D3281" w14:paraId="5D5E3F7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17E06" w14:textId="77777777" w:rsidR="000D3281" w:rsidRDefault="00000000">
            <w:pPr>
              <w:pStyle w:val="a9"/>
              <w:jc w:val="center"/>
            </w:pPr>
            <w:r>
              <w:t>9.00-17.00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C8606" w14:textId="77777777" w:rsidR="000D3281" w:rsidRDefault="00000000">
            <w:pPr>
              <w:pStyle w:val="a9"/>
            </w:pPr>
            <w:r>
              <w:t>Работа на стендах, деловые переговоры, заключение договоров</w:t>
            </w:r>
          </w:p>
        </w:tc>
      </w:tr>
      <w:tr w:rsidR="000D3281" w14:paraId="58F9BBC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677CE" w14:textId="77777777" w:rsidR="000D3281" w:rsidRDefault="00000000">
            <w:pPr>
              <w:pStyle w:val="a9"/>
              <w:jc w:val="center"/>
            </w:pPr>
            <w:r>
              <w:t>9.30-10.30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EC1B4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Семинары, презентации </w:t>
            </w:r>
            <w:r>
              <w:t>(по отдельной программе)</w:t>
            </w:r>
          </w:p>
        </w:tc>
      </w:tr>
      <w:tr w:rsidR="000D3281" w14:paraId="16B2B6E5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B3A1" w14:textId="77777777" w:rsidR="000D3281" w:rsidRDefault="00000000">
            <w:pPr>
              <w:pStyle w:val="a9"/>
              <w:jc w:val="center"/>
            </w:pPr>
            <w:r>
              <w:t>9.00-15.00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92EBD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Конкурс на присвоение Знака «Урал-Агро-2024» </w:t>
            </w:r>
            <w:r>
              <w:t xml:space="preserve">сельскохозяйственной технике и оборудованию по номинациям </w:t>
            </w:r>
            <w:r>
              <w:rPr>
                <w:b/>
                <w:bCs/>
              </w:rPr>
              <w:t xml:space="preserve">Организатор: </w:t>
            </w:r>
            <w:r>
              <w:t>Конкурсная комиссия выставки</w:t>
            </w:r>
          </w:p>
        </w:tc>
      </w:tr>
      <w:tr w:rsidR="000D3281" w14:paraId="1A18C527" w14:textId="77777777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F2570" w14:textId="77777777" w:rsidR="000D3281" w:rsidRDefault="00000000">
            <w:pPr>
              <w:pStyle w:val="a9"/>
              <w:ind w:firstLine="140"/>
            </w:pPr>
            <w:r>
              <w:t>10.30-12.00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C2703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Семинар: </w:t>
            </w:r>
            <w:r>
              <w:t>Цифровые технологии в сельскохозяйственном производстве (по отдельной программе)</w:t>
            </w:r>
          </w:p>
          <w:p w14:paraId="38A15217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Организатор: </w:t>
            </w:r>
            <w:r>
              <w:t>Министерство агропромышленного комплекса и потребительского рынка Свердловской области</w:t>
            </w:r>
          </w:p>
          <w:p w14:paraId="1FD71872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Модератор: </w:t>
            </w:r>
            <w:r>
              <w:t>Шарапов Сергей Владимирович, Первый Заместитель Министра агропромышленного комплекса и потребительского рынка Свердловской области</w:t>
            </w:r>
          </w:p>
          <w:p w14:paraId="19D1A0F6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Участники: </w:t>
            </w:r>
            <w:r>
              <w:t>руководители и специалисты сельскохозяйственных организаций, главы крестьянских (фермерских) хозяйств Алапаевского, Байкаловского, Ирбитского, Туринского, Талицкого территориальных отделов сельского хозяйства, предприятия и крестьянские (фермерские) хозяйства пригородной зоны</w:t>
            </w:r>
          </w:p>
        </w:tc>
      </w:tr>
      <w:tr w:rsidR="000D3281" w14:paraId="28E7941E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01D18" w14:textId="77777777" w:rsidR="000D3281" w:rsidRDefault="00000000">
            <w:pPr>
              <w:pStyle w:val="a9"/>
              <w:ind w:firstLine="140"/>
            </w:pPr>
            <w:r>
              <w:t>12.00-13.00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8F6D6" w14:textId="77777777" w:rsidR="000D3281" w:rsidRDefault="00000000">
            <w:pPr>
              <w:pStyle w:val="a9"/>
              <w:spacing w:line="230" w:lineRule="auto"/>
            </w:pPr>
            <w:r>
              <w:rPr>
                <w:b/>
                <w:bCs/>
              </w:rPr>
              <w:t>Церемония официального открытия выставки «Урал-Агро- 2024»</w:t>
            </w:r>
          </w:p>
          <w:p w14:paraId="02A256C6" w14:textId="77777777" w:rsidR="000D3281" w:rsidRDefault="00000000">
            <w:pPr>
              <w:pStyle w:val="a9"/>
              <w:spacing w:line="230" w:lineRule="auto"/>
            </w:pPr>
            <w:r>
              <w:t>Осмотр экспозиции выставки официальными гостями</w:t>
            </w:r>
          </w:p>
        </w:tc>
      </w:tr>
      <w:tr w:rsidR="000D3281" w14:paraId="1CE02DC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A007E" w14:textId="77777777" w:rsidR="000D3281" w:rsidRDefault="00000000">
            <w:pPr>
              <w:pStyle w:val="a9"/>
              <w:ind w:firstLine="140"/>
            </w:pPr>
            <w:r>
              <w:t>14.30-16.00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1B818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Семинары, презентации </w:t>
            </w:r>
            <w:r>
              <w:t>(по отдельной программе)</w:t>
            </w:r>
          </w:p>
        </w:tc>
      </w:tr>
    </w:tbl>
    <w:p w14:paraId="5F495348" w14:textId="77777777" w:rsidR="000D3281" w:rsidRDefault="000D3281">
      <w:pPr>
        <w:spacing w:after="279" w:line="1" w:lineRule="exact"/>
      </w:pPr>
    </w:p>
    <w:p w14:paraId="1B0CDFA4" w14:textId="77777777" w:rsidR="000D3281" w:rsidRDefault="00000000">
      <w:pPr>
        <w:pStyle w:val="a7"/>
      </w:pPr>
      <w:r>
        <w:t>03 апреля, среда - продолжение работы выставки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7944"/>
      </w:tblGrid>
      <w:tr w:rsidR="000D3281" w14:paraId="23F4EF6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C56B7" w14:textId="77777777" w:rsidR="000D3281" w:rsidRDefault="00000000">
            <w:pPr>
              <w:pStyle w:val="a9"/>
              <w:jc w:val="center"/>
            </w:pPr>
            <w:r>
              <w:t>Время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796E7" w14:textId="77777777" w:rsidR="000D3281" w:rsidRDefault="00000000">
            <w:pPr>
              <w:pStyle w:val="a9"/>
              <w:jc w:val="center"/>
            </w:pPr>
            <w:r>
              <w:t>Наименование мероприятия</w:t>
            </w:r>
          </w:p>
        </w:tc>
      </w:tr>
      <w:tr w:rsidR="000D3281" w14:paraId="7884F72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09025" w14:textId="77777777" w:rsidR="000D3281" w:rsidRDefault="00000000">
            <w:pPr>
              <w:pStyle w:val="a9"/>
              <w:jc w:val="center"/>
            </w:pPr>
            <w:r>
              <w:t>9.00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6937C" w14:textId="77777777" w:rsidR="000D3281" w:rsidRDefault="00000000">
            <w:pPr>
              <w:pStyle w:val="a9"/>
            </w:pPr>
            <w:r>
              <w:t>Начало работы выставки</w:t>
            </w:r>
          </w:p>
        </w:tc>
      </w:tr>
      <w:tr w:rsidR="000D3281" w14:paraId="0C9C24D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A7DCB" w14:textId="77777777" w:rsidR="000D3281" w:rsidRDefault="00000000">
            <w:pPr>
              <w:pStyle w:val="a9"/>
              <w:jc w:val="center"/>
            </w:pPr>
            <w:r>
              <w:t>09.00-17.00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89A81" w14:textId="77777777" w:rsidR="000D3281" w:rsidRDefault="00000000">
            <w:pPr>
              <w:pStyle w:val="a9"/>
            </w:pPr>
            <w:r>
              <w:t>Работа на стендах, деловые переговоры, заключение договоров</w:t>
            </w:r>
          </w:p>
        </w:tc>
      </w:tr>
      <w:tr w:rsidR="000D3281" w14:paraId="2887BA4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83F3" w14:textId="77777777" w:rsidR="000D3281" w:rsidRDefault="00000000">
            <w:pPr>
              <w:pStyle w:val="a9"/>
              <w:jc w:val="center"/>
            </w:pPr>
            <w:r>
              <w:t>9:30-10:30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BDE31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Семинары, презентации </w:t>
            </w:r>
            <w:r>
              <w:t>(по отдельной программе)</w:t>
            </w:r>
          </w:p>
        </w:tc>
      </w:tr>
      <w:tr w:rsidR="000D3281" w14:paraId="209DC26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1B2F1" w14:textId="77777777" w:rsidR="000D3281" w:rsidRDefault="00000000">
            <w:pPr>
              <w:pStyle w:val="a9"/>
              <w:ind w:firstLine="260"/>
            </w:pPr>
            <w:r>
              <w:t>10.30-12.00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ACB80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Семинар: </w:t>
            </w:r>
            <w:r>
              <w:t>Цифровые технологии в сельскохозяйственном производстве (по отдельной программе)</w:t>
            </w:r>
          </w:p>
        </w:tc>
      </w:tr>
    </w:tbl>
    <w:p w14:paraId="5F376ED0" w14:textId="77777777" w:rsidR="000D3281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944"/>
      </w:tblGrid>
      <w:tr w:rsidR="000D3281" w14:paraId="12987955" w14:textId="77777777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2FE65" w14:textId="77777777" w:rsidR="000D3281" w:rsidRDefault="000D3281">
            <w:pPr>
              <w:rPr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66AEB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Организатор: </w:t>
            </w:r>
            <w:r>
              <w:t>Министерство агропромышленного комплекса и потребительского рынка Свердловской области</w:t>
            </w:r>
          </w:p>
          <w:p w14:paraId="45408785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Модератор: </w:t>
            </w:r>
            <w:r>
              <w:t>Шарапов Сергей Владимирович, Первый Заместитель Министра агропромышленного комплекса и потребительского рынка Свердловской области</w:t>
            </w:r>
          </w:p>
          <w:p w14:paraId="579BE476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Участники: </w:t>
            </w:r>
            <w:r>
              <w:t>руководители и специалисты сельскохозяйственных организаций, главы крестьянских (фермерских) хозяйств Богдановичского, Верхотурского, Каменского, Камышловского, Красноуфимского, Пригородного территориальных отделов сельского хозяйства</w:t>
            </w:r>
          </w:p>
        </w:tc>
      </w:tr>
    </w:tbl>
    <w:p w14:paraId="7E736C05" w14:textId="77777777" w:rsidR="000D3281" w:rsidRDefault="000D3281">
      <w:pPr>
        <w:spacing w:after="279" w:line="1" w:lineRule="exact"/>
      </w:pPr>
    </w:p>
    <w:p w14:paraId="2D03FA39" w14:textId="77777777" w:rsidR="000D3281" w:rsidRDefault="00000000">
      <w:pPr>
        <w:pStyle w:val="a7"/>
      </w:pPr>
      <w:r>
        <w:t>04 апреля, четверг - продолжение работы выставки, закрытие выставки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958"/>
      </w:tblGrid>
      <w:tr w:rsidR="000D3281" w14:paraId="6762F4B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320AC" w14:textId="77777777" w:rsidR="000D3281" w:rsidRDefault="00000000">
            <w:pPr>
              <w:pStyle w:val="a9"/>
              <w:jc w:val="center"/>
            </w:pPr>
            <w:r>
              <w:t>Время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9104B" w14:textId="77777777" w:rsidR="000D3281" w:rsidRDefault="00000000">
            <w:pPr>
              <w:pStyle w:val="a9"/>
              <w:jc w:val="center"/>
            </w:pPr>
            <w:r>
              <w:t>Наименование мероприятия</w:t>
            </w:r>
          </w:p>
        </w:tc>
      </w:tr>
      <w:tr w:rsidR="000D3281" w14:paraId="7707F3E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3120" w14:textId="77777777" w:rsidR="000D3281" w:rsidRDefault="00000000">
            <w:pPr>
              <w:pStyle w:val="a9"/>
              <w:jc w:val="center"/>
            </w:pPr>
            <w:r>
              <w:t>9.00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0833F" w14:textId="77777777" w:rsidR="000D3281" w:rsidRDefault="00000000">
            <w:pPr>
              <w:pStyle w:val="a9"/>
            </w:pPr>
            <w:r>
              <w:t>Начало работы выставки</w:t>
            </w:r>
          </w:p>
        </w:tc>
      </w:tr>
      <w:tr w:rsidR="000D3281" w14:paraId="376EF56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5EED2" w14:textId="77777777" w:rsidR="000D3281" w:rsidRDefault="00000000">
            <w:pPr>
              <w:pStyle w:val="a9"/>
              <w:ind w:firstLine="300"/>
            </w:pPr>
            <w:r>
              <w:t>9.00-15.00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79D6B" w14:textId="77777777" w:rsidR="000D3281" w:rsidRDefault="00000000">
            <w:pPr>
              <w:pStyle w:val="a9"/>
            </w:pPr>
            <w:r>
              <w:t>Работа на стендах, деловые переговоры, заключение договоров</w:t>
            </w:r>
          </w:p>
        </w:tc>
      </w:tr>
      <w:tr w:rsidR="000D3281" w14:paraId="0BF4705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8461B" w14:textId="77777777" w:rsidR="000D3281" w:rsidRDefault="00000000">
            <w:pPr>
              <w:pStyle w:val="a9"/>
              <w:jc w:val="center"/>
            </w:pPr>
            <w:r>
              <w:t>9.30-10.30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658AB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Семинары, презентации </w:t>
            </w:r>
            <w:r>
              <w:t>(по отдельной программе)</w:t>
            </w:r>
          </w:p>
        </w:tc>
      </w:tr>
      <w:tr w:rsidR="000D3281" w14:paraId="1C4F85E0" w14:textId="77777777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7EE3" w14:textId="77777777" w:rsidR="000D3281" w:rsidRDefault="00000000">
            <w:pPr>
              <w:pStyle w:val="a9"/>
              <w:ind w:firstLine="300"/>
            </w:pPr>
            <w:r>
              <w:t>10.30-12.00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18B6E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Семинар: </w:t>
            </w:r>
            <w:r>
              <w:t>Цифровые технологии в сельскохозяйственном производстве (по отдельной программе)</w:t>
            </w:r>
          </w:p>
          <w:p w14:paraId="382EC0F2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Организатор: </w:t>
            </w:r>
            <w:r>
              <w:t>Министерство агропромышленного комплекса и потребительского рынка Свердловской области</w:t>
            </w:r>
          </w:p>
          <w:p w14:paraId="74ACD06A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Модератор: </w:t>
            </w:r>
            <w:r>
              <w:t>Шарапов Сергей Владимирович, Первый Заместитель Министра агропромышленного комплекса и потребительского рынка Свердловской области</w:t>
            </w:r>
          </w:p>
          <w:p w14:paraId="24C45DCF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Участники: </w:t>
            </w:r>
            <w:r>
              <w:t>руководители и специалисты сельскохозяйственных организаций, главы крестьянских (фермерских) хозяйств Артинского, Режевского, Белоярского, Сысертского, Шалинского территориальных отделов сельского хозяйства, предприятия отрасли птицеводства</w:t>
            </w:r>
          </w:p>
        </w:tc>
      </w:tr>
      <w:tr w:rsidR="000D3281" w14:paraId="5D26B0ED" w14:textId="77777777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F9447" w14:textId="77777777" w:rsidR="000D3281" w:rsidRDefault="00000000">
            <w:pPr>
              <w:pStyle w:val="a9"/>
              <w:ind w:firstLine="300"/>
            </w:pPr>
            <w:r>
              <w:t>12.00-14.00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84096" w14:textId="77777777" w:rsidR="000D3281" w:rsidRDefault="00000000">
            <w:pPr>
              <w:pStyle w:val="a9"/>
            </w:pPr>
            <w:r>
              <w:t xml:space="preserve">День открытых дверей-2024 для школьников и учащихся </w:t>
            </w:r>
            <w:r>
              <w:rPr>
                <w:b/>
                <w:bCs/>
              </w:rPr>
              <w:t xml:space="preserve">Организатор: </w:t>
            </w:r>
            <w:r>
              <w:t>ФГБОУ ВО Уральский государственный аграрный университет</w:t>
            </w:r>
          </w:p>
          <w:p w14:paraId="37527756" w14:textId="77777777" w:rsidR="000D3281" w:rsidRDefault="00000000">
            <w:pPr>
              <w:pStyle w:val="a9"/>
            </w:pPr>
            <w:r>
              <w:rPr>
                <w:b/>
                <w:bCs/>
              </w:rPr>
              <w:t>Модератор:</w:t>
            </w:r>
          </w:p>
          <w:p w14:paraId="71B8E499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Участники: </w:t>
            </w:r>
            <w:r>
              <w:t xml:space="preserve">ученики 7-11 классов школ </w:t>
            </w:r>
            <w:proofErr w:type="spellStart"/>
            <w:proofErr w:type="gramStart"/>
            <w:r>
              <w:t>пос.Большой</w:t>
            </w:r>
            <w:proofErr w:type="spellEnd"/>
            <w:proofErr w:type="gramEnd"/>
            <w:r>
              <w:t xml:space="preserve"> Исток и </w:t>
            </w:r>
            <w:proofErr w:type="spellStart"/>
            <w:r>
              <w:t>г.Арамили</w:t>
            </w:r>
            <w:proofErr w:type="spellEnd"/>
          </w:p>
        </w:tc>
      </w:tr>
      <w:tr w:rsidR="000D3281" w14:paraId="3B8BD8E0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E4AF1" w14:textId="77777777" w:rsidR="000D3281" w:rsidRDefault="00000000">
            <w:pPr>
              <w:pStyle w:val="a9"/>
              <w:ind w:firstLine="300"/>
            </w:pPr>
            <w:r>
              <w:t>15.00-16.00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DC709" w14:textId="77777777" w:rsidR="000D3281" w:rsidRDefault="00000000">
            <w:pPr>
              <w:pStyle w:val="a9"/>
            </w:pPr>
            <w:r>
              <w:t>Церемония официального закрытия выставки, награждение победителей конкурса Знаком «Урал-Агро-2024», награждение участников выставки дипломами</w:t>
            </w:r>
          </w:p>
          <w:p w14:paraId="0A7962B0" w14:textId="77777777" w:rsidR="000D3281" w:rsidRDefault="00000000">
            <w:pPr>
              <w:pStyle w:val="a9"/>
            </w:pPr>
            <w:r>
              <w:t>Организатор: Министерство агропромышленного комплекса и потребительского рынка Свердловской области, организационный комитет «Урал-Агро 2024»</w:t>
            </w:r>
          </w:p>
          <w:p w14:paraId="6DCBB92D" w14:textId="77777777" w:rsidR="000D3281" w:rsidRDefault="00000000">
            <w:pPr>
              <w:pStyle w:val="a9"/>
            </w:pPr>
            <w:r>
              <w:rPr>
                <w:b/>
                <w:bCs/>
              </w:rPr>
              <w:t xml:space="preserve">Участники: </w:t>
            </w:r>
            <w:r>
              <w:t>Экспоненты и участники выставки «Урал-Агро 2024»</w:t>
            </w:r>
          </w:p>
        </w:tc>
      </w:tr>
      <w:tr w:rsidR="000D3281" w14:paraId="078D073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BE802" w14:textId="77777777" w:rsidR="000D3281" w:rsidRDefault="00000000">
            <w:pPr>
              <w:pStyle w:val="a9"/>
              <w:jc w:val="center"/>
            </w:pPr>
            <w:r>
              <w:t>16.00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7E61" w14:textId="77777777" w:rsidR="000D3281" w:rsidRDefault="00000000">
            <w:pPr>
              <w:pStyle w:val="a9"/>
            </w:pPr>
            <w:r>
              <w:rPr>
                <w:b/>
                <w:bCs/>
              </w:rPr>
              <w:t>Закрытие выставки</w:t>
            </w:r>
          </w:p>
        </w:tc>
      </w:tr>
    </w:tbl>
    <w:p w14:paraId="485A7064" w14:textId="77777777" w:rsidR="003B2044" w:rsidRDefault="003B2044"/>
    <w:sectPr w:rsidR="003B2044">
      <w:type w:val="continuous"/>
      <w:pgSz w:w="11900" w:h="16840"/>
      <w:pgMar w:top="985" w:right="971" w:bottom="1550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8573" w14:textId="77777777" w:rsidR="003B2044" w:rsidRDefault="003B2044">
      <w:r>
        <w:separator/>
      </w:r>
    </w:p>
  </w:endnote>
  <w:endnote w:type="continuationSeparator" w:id="0">
    <w:p w14:paraId="253E593B" w14:textId="77777777" w:rsidR="003B2044" w:rsidRDefault="003B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D006" w14:textId="77777777" w:rsidR="003B2044" w:rsidRDefault="003B2044"/>
  </w:footnote>
  <w:footnote w:type="continuationSeparator" w:id="0">
    <w:p w14:paraId="1B462932" w14:textId="77777777" w:rsidR="003B2044" w:rsidRDefault="003B2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7D3D" w14:textId="37B229FC" w:rsidR="000D3281" w:rsidRDefault="000D328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CB1" w14:textId="77777777" w:rsidR="000D3281" w:rsidRDefault="000D328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81"/>
    <w:rsid w:val="000D3281"/>
    <w:rsid w:val="003B2044"/>
    <w:rsid w:val="007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F88D8"/>
  <w15:docId w15:val="{0A39B5FC-2279-4038-9D3E-45C6E67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 w:line="199" w:lineRule="auto"/>
      <w:ind w:left="1220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74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7435"/>
    <w:rPr>
      <w:color w:val="000000"/>
    </w:rPr>
  </w:style>
  <w:style w:type="paragraph" w:styleId="ac">
    <w:name w:val="footer"/>
    <w:basedOn w:val="a"/>
    <w:link w:val="ad"/>
    <w:uiPriority w:val="99"/>
    <w:unhideWhenUsed/>
    <w:rsid w:val="007474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74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>Krokoz™ Inc.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Микова Александра Анатольевна</cp:lastModifiedBy>
  <cp:revision>2</cp:revision>
  <dcterms:created xsi:type="dcterms:W3CDTF">2024-03-20T09:32:00Z</dcterms:created>
  <dcterms:modified xsi:type="dcterms:W3CDTF">2024-03-20T09:33:00Z</dcterms:modified>
</cp:coreProperties>
</file>